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484D8D6" w:rsidR="00BD7CB9" w:rsidRDefault="00FA2EA2" w:rsidP="0094797E">
      <w:pPr>
        <w:ind w:left="993"/>
        <w:rPr>
          <w:rFonts w:ascii="Arial Narrow" w:hAnsi="Arial Narrow"/>
        </w:rPr>
      </w:pPr>
      <w:r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9901F" w14:textId="7BDDAC81" w:rsidR="00C65D07" w:rsidRPr="000C605C" w:rsidRDefault="00D84870" w:rsidP="00592156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0C605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0C605C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PHONIVEC</w:t>
                            </w:r>
                            <w:r w:rsidR="00FE4663" w:rsidRPr="000C605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480C" w:rsidRPr="000C605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(appareil sur costière</w:t>
                            </w:r>
                            <w:r w:rsidR="00C65D07" w:rsidRPr="000C605C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2AA9901F" w14:textId="7BDDAC81" w:rsidR="00C65D07" w:rsidRPr="000C605C" w:rsidRDefault="00D84870" w:rsidP="00592156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0C605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0C605C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PHONIVEC</w:t>
                      </w:r>
                      <w:r w:rsidR="00FE4663" w:rsidRPr="000C605C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</w:t>
                      </w:r>
                      <w:r w:rsidR="0054480C" w:rsidRPr="000C605C">
                        <w:rPr>
                          <w:rFonts w:ascii="Arial Narrow" w:hAnsi="Arial Narrow"/>
                          <w:sz w:val="28"/>
                          <w:szCs w:val="28"/>
                        </w:rPr>
                        <w:t>(appareil sur costière</w:t>
                      </w:r>
                      <w:r w:rsidR="00C65D07" w:rsidRPr="000C605C">
                        <w:rPr>
                          <w:rFonts w:ascii="Arial Narrow" w:hAnsi="Arial Narrow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7E6F588F" w14:textId="6CD64646" w:rsidR="00697684" w:rsidRDefault="000C605C" w:rsidP="000C605C">
      <w:pPr>
        <w:ind w:left="993"/>
        <w:jc w:val="center"/>
        <w:rPr>
          <w:rFonts w:ascii="Arial Narrow" w:hAnsi="Arial Narrow"/>
          <w:i/>
          <w:color w:val="7030A0"/>
          <w:sz w:val="22"/>
          <w:szCs w:val="22"/>
        </w:rPr>
      </w:pPr>
      <w:r>
        <w:rPr>
          <w:rFonts w:ascii="Arial Narrow" w:hAnsi="Arial Narrow"/>
          <w:i/>
          <w:noProof/>
          <w:color w:val="7030A0"/>
          <w:sz w:val="22"/>
          <w:szCs w:val="22"/>
          <w:lang w:eastAsia="fr-FR"/>
        </w:rPr>
        <w:drawing>
          <wp:inline distT="0" distB="0" distL="0" distR="0" wp14:anchorId="013C6CB7" wp14:editId="565C6EAF">
            <wp:extent cx="2280369" cy="1557349"/>
            <wp:effectExtent l="0" t="0" r="5715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729" cy="155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11D03" w14:textId="1DEE4F3E" w:rsidR="001D3BB5" w:rsidRDefault="001D3BB5" w:rsidP="00CD62B5">
      <w:pPr>
        <w:ind w:left="993"/>
        <w:rPr>
          <w:rFonts w:ascii="Arial Narrow" w:hAnsi="Arial Narrow"/>
          <w:i/>
          <w:sz w:val="22"/>
          <w:szCs w:val="22"/>
        </w:rPr>
      </w:pPr>
      <w:r w:rsidRPr="000C605C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0C605C">
        <w:rPr>
          <w:rFonts w:ascii="Arial Narrow" w:hAnsi="Arial Narrow"/>
          <w:i/>
          <w:sz w:val="22"/>
          <w:szCs w:val="22"/>
        </w:rPr>
        <w:t>im</w:t>
      </w:r>
      <w:r w:rsidR="000C605C" w:rsidRPr="000C605C">
        <w:rPr>
          <w:rFonts w:ascii="Arial Narrow" w:hAnsi="Arial Narrow"/>
          <w:i/>
          <w:sz w:val="22"/>
          <w:szCs w:val="22"/>
        </w:rPr>
        <w:t xml:space="preserve">pliquent un choix de votre </w:t>
      </w:r>
      <w:proofErr w:type="gramStart"/>
      <w:r w:rsidR="000C605C" w:rsidRPr="000C605C">
        <w:rPr>
          <w:rFonts w:ascii="Arial Narrow" w:hAnsi="Arial Narrow"/>
          <w:i/>
          <w:sz w:val="22"/>
          <w:szCs w:val="22"/>
        </w:rPr>
        <w:t>part ,</w:t>
      </w:r>
      <w:proofErr w:type="gramEnd"/>
      <w:r w:rsidR="000C605C" w:rsidRPr="000C605C">
        <w:rPr>
          <w:rFonts w:ascii="Arial Narrow" w:hAnsi="Arial Narrow"/>
          <w:i/>
          <w:sz w:val="22"/>
          <w:szCs w:val="22"/>
        </w:rPr>
        <w:t xml:space="preserve"> </w:t>
      </w:r>
      <w:r w:rsidR="000C605C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0C605C" w:rsidRPr="000C605C">
        <w:rPr>
          <w:rFonts w:ascii="Arial Narrow" w:hAnsi="Arial Narrow"/>
          <w:i/>
          <w:sz w:val="22"/>
          <w:szCs w:val="22"/>
        </w:rPr>
        <w:t>sont des conseils.</w:t>
      </w:r>
    </w:p>
    <w:p w14:paraId="0F987341" w14:textId="77777777" w:rsidR="000C605C" w:rsidRPr="00CD62B5" w:rsidRDefault="000C605C" w:rsidP="00CD62B5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550D9FC0" w14:textId="76C83E9B" w:rsidR="002C622F" w:rsidRPr="00963284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963284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963284">
        <w:rPr>
          <w:rFonts w:ascii="Arial Narrow" w:hAnsi="Arial Narrow"/>
          <w:sz w:val="22"/>
          <w:szCs w:val="22"/>
        </w:rPr>
        <w:t xml:space="preserve"> </w:t>
      </w:r>
      <w:r w:rsidRPr="00963284">
        <w:rPr>
          <w:rFonts w:ascii="Arial Narrow" w:hAnsi="Arial Narrow"/>
          <w:i/>
          <w:sz w:val="22"/>
          <w:szCs w:val="22"/>
        </w:rPr>
        <w:t>(pour Copier / Coller)</w:t>
      </w:r>
    </w:p>
    <w:p w14:paraId="6216D2CA" w14:textId="09AA1E34" w:rsidR="00592156" w:rsidRDefault="002C622F" w:rsidP="0094490F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="00230BE6">
        <w:rPr>
          <w:rFonts w:ascii="Arial Narrow" w:hAnsi="Arial Narrow"/>
          <w:sz w:val="22"/>
          <w:szCs w:val="22"/>
        </w:rPr>
        <w:t>d’e</w:t>
      </w:r>
      <w:r w:rsidR="000E3FA8">
        <w:rPr>
          <w:rFonts w:ascii="Arial Narrow" w:hAnsi="Arial Narrow"/>
          <w:sz w:val="22"/>
          <w:szCs w:val="22"/>
        </w:rPr>
        <w:t>xutoire fixe d’</w:t>
      </w:r>
      <w:r w:rsidR="00733636">
        <w:rPr>
          <w:rFonts w:ascii="Arial Narrow" w:hAnsi="Arial Narrow"/>
          <w:sz w:val="22"/>
          <w:szCs w:val="22"/>
        </w:rPr>
        <w:t>éclairement zéni</w:t>
      </w:r>
      <w:r w:rsidR="000E3FA8">
        <w:rPr>
          <w:rFonts w:ascii="Arial Narrow" w:hAnsi="Arial Narrow"/>
          <w:sz w:val="22"/>
          <w:szCs w:val="22"/>
        </w:rPr>
        <w:t>thal</w:t>
      </w:r>
      <w:r w:rsidRPr="00121A5B">
        <w:rPr>
          <w:rFonts w:ascii="Arial Narrow" w:hAnsi="Arial Narrow"/>
          <w:sz w:val="22"/>
          <w:szCs w:val="22"/>
        </w:rPr>
        <w:t xml:space="preserve"> </w:t>
      </w:r>
      <w:r w:rsidR="00230BE6">
        <w:rPr>
          <w:rFonts w:ascii="Arial Narrow" w:hAnsi="Arial Narrow"/>
          <w:sz w:val="22"/>
          <w:szCs w:val="22"/>
        </w:rPr>
        <w:t xml:space="preserve">de type </w:t>
      </w:r>
      <w:r w:rsidR="00D84870">
        <w:rPr>
          <w:rFonts w:ascii="Arial Narrow" w:hAnsi="Arial Narrow"/>
          <w:sz w:val="22"/>
          <w:szCs w:val="22"/>
        </w:rPr>
        <w:t>PHONIVEC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0C605C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0C605C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0C605C">
        <w:rPr>
          <w:rFonts w:ascii="Arial Narrow" w:hAnsi="Arial Narrow"/>
          <w:sz w:val="22"/>
          <w:szCs w:val="22"/>
        </w:rPr>
        <w:t>s</w:t>
      </w:r>
      <w:r w:rsidR="00230BE6">
        <w:rPr>
          <w:rFonts w:ascii="Arial Narrow" w:hAnsi="Arial Narrow"/>
          <w:sz w:val="22"/>
          <w:szCs w:val="22"/>
        </w:rPr>
        <w:t>, composé d’un vantail</w:t>
      </w:r>
      <w:r w:rsidR="000C605C">
        <w:rPr>
          <w:rFonts w:ascii="Arial Narrow" w:hAnsi="Arial Narrow"/>
          <w:sz w:val="22"/>
          <w:szCs w:val="22"/>
        </w:rPr>
        <w:t xml:space="preserve"> fixe</w:t>
      </w:r>
      <w:r w:rsidR="00230BE6">
        <w:rPr>
          <w:rFonts w:ascii="Arial Narrow" w:hAnsi="Arial Narrow"/>
          <w:sz w:val="22"/>
          <w:szCs w:val="22"/>
        </w:rPr>
        <w:t xml:space="preserve"> (châssis)</w:t>
      </w:r>
      <w:r w:rsidR="000C605C">
        <w:rPr>
          <w:rFonts w:ascii="Arial Narrow" w:hAnsi="Arial Narrow"/>
          <w:sz w:val="22"/>
          <w:szCs w:val="22"/>
        </w:rPr>
        <w:t xml:space="preserve"> à rupture de pont thermique</w:t>
      </w:r>
      <w:r w:rsidR="00230BE6">
        <w:rPr>
          <w:rFonts w:ascii="Arial Narrow" w:hAnsi="Arial Narrow"/>
          <w:sz w:val="22"/>
          <w:szCs w:val="22"/>
        </w:rPr>
        <w:t xml:space="preserve"> implanté</w:t>
      </w:r>
      <w:r w:rsidR="0054480C">
        <w:rPr>
          <w:rFonts w:ascii="Arial Narrow" w:hAnsi="Arial Narrow"/>
          <w:sz w:val="22"/>
          <w:szCs w:val="22"/>
        </w:rPr>
        <w:t xml:space="preserve"> sur une costière </w:t>
      </w:r>
      <w:r w:rsidR="000C605C">
        <w:rPr>
          <w:rFonts w:ascii="Arial Narrow" w:hAnsi="Arial Narrow"/>
          <w:sz w:val="22"/>
          <w:szCs w:val="22"/>
        </w:rPr>
        <w:t>droite de 28</w:t>
      </w:r>
      <w:r w:rsidR="003844DC">
        <w:rPr>
          <w:rFonts w:ascii="Arial Narrow" w:hAnsi="Arial Narrow"/>
          <w:sz w:val="22"/>
          <w:szCs w:val="22"/>
        </w:rPr>
        <w:t>0 mm de hauteur (avec pente incorporée de 5 degrés) en acier galvanisé 15/10</w:t>
      </w:r>
      <w:r w:rsidR="003844DC" w:rsidRPr="003844DC">
        <w:rPr>
          <w:rFonts w:ascii="Arial Narrow" w:hAnsi="Arial Narrow"/>
          <w:sz w:val="22"/>
          <w:szCs w:val="22"/>
          <w:vertAlign w:val="superscript"/>
        </w:rPr>
        <w:t>ième</w:t>
      </w:r>
      <w:r w:rsidR="005435B8">
        <w:rPr>
          <w:rFonts w:ascii="Arial Narrow" w:hAnsi="Arial Narrow"/>
          <w:sz w:val="22"/>
          <w:szCs w:val="22"/>
        </w:rPr>
        <w:t>et isolant extérieur pour reprise d’étanchéité</w:t>
      </w:r>
      <w:r w:rsidR="0054480C" w:rsidRPr="00230BE6">
        <w:rPr>
          <w:rFonts w:ascii="Arial Narrow" w:hAnsi="Arial Narrow"/>
          <w:sz w:val="22"/>
          <w:szCs w:val="22"/>
        </w:rPr>
        <w:t xml:space="preserve">, </w:t>
      </w:r>
      <w:r w:rsidR="0054480C">
        <w:rPr>
          <w:rFonts w:ascii="Arial Narrow" w:hAnsi="Arial Narrow"/>
          <w:sz w:val="22"/>
          <w:szCs w:val="22"/>
        </w:rPr>
        <w:t>bavette rejet d’eau périphérique</w:t>
      </w:r>
      <w:r w:rsidR="00C65D07">
        <w:rPr>
          <w:rFonts w:ascii="Arial Narrow" w:hAnsi="Arial Narrow"/>
          <w:sz w:val="22"/>
          <w:szCs w:val="22"/>
        </w:rPr>
        <w:t xml:space="preserve">. </w:t>
      </w:r>
    </w:p>
    <w:p w14:paraId="3797AA5A" w14:textId="186E1B74" w:rsidR="00F2529C" w:rsidRPr="005435B8" w:rsidRDefault="005435B8" w:rsidP="00592156">
      <w:pPr>
        <w:ind w:left="993"/>
        <w:rPr>
          <w:rFonts w:ascii="Arial Narrow" w:hAnsi="Arial Narrow"/>
          <w:color w:val="7030A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Vitrage de « type VEC » </w:t>
      </w:r>
      <w:r w:rsidR="00D84870" w:rsidRPr="003844DC">
        <w:rPr>
          <w:rFonts w:ascii="Arial Narrow" w:hAnsi="Arial Narrow"/>
          <w:sz w:val="22"/>
          <w:szCs w:val="22"/>
        </w:rPr>
        <w:t>extérieur collé</w:t>
      </w:r>
      <w:r>
        <w:rPr>
          <w:rFonts w:ascii="Arial Narrow" w:hAnsi="Arial Narrow"/>
          <w:sz w:val="22"/>
          <w:szCs w:val="22"/>
        </w:rPr>
        <w:t>,</w:t>
      </w:r>
      <w:r w:rsidR="003844DC" w:rsidRPr="003844DC">
        <w:rPr>
          <w:rFonts w:ascii="Arial Narrow" w:hAnsi="Arial Narrow"/>
          <w:sz w:val="22"/>
          <w:szCs w:val="22"/>
        </w:rPr>
        <w:t xml:space="preserve"> </w:t>
      </w:r>
      <w:r w:rsidR="00C65D07" w:rsidRPr="003844DC">
        <w:rPr>
          <w:rFonts w:ascii="Arial Narrow" w:hAnsi="Arial Narrow"/>
          <w:sz w:val="22"/>
          <w:szCs w:val="22"/>
        </w:rPr>
        <w:t xml:space="preserve">isolant </w:t>
      </w:r>
      <w:r>
        <w:rPr>
          <w:rFonts w:ascii="Arial Narrow" w:hAnsi="Arial Narrow"/>
          <w:sz w:val="22"/>
          <w:szCs w:val="22"/>
        </w:rPr>
        <w:t xml:space="preserve">44-2s </w:t>
      </w:r>
      <w:proofErr w:type="spellStart"/>
      <w:r>
        <w:rPr>
          <w:rFonts w:ascii="Arial Narrow" w:hAnsi="Arial Narrow"/>
          <w:sz w:val="22"/>
          <w:szCs w:val="22"/>
        </w:rPr>
        <w:t>Opti</w:t>
      </w:r>
      <w:r w:rsidR="003844DC" w:rsidRPr="003844DC">
        <w:rPr>
          <w:rFonts w:ascii="Arial Narrow" w:hAnsi="Arial Narrow"/>
          <w:sz w:val="22"/>
          <w:szCs w:val="22"/>
        </w:rPr>
        <w:t>phon</w:t>
      </w:r>
      <w:proofErr w:type="spellEnd"/>
      <w:r w:rsidR="003844DC" w:rsidRPr="003844DC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3844DC" w:rsidRPr="003844DC">
        <w:rPr>
          <w:rFonts w:ascii="Arial Narrow" w:hAnsi="Arial Narrow"/>
          <w:sz w:val="22"/>
          <w:szCs w:val="22"/>
        </w:rPr>
        <w:t>Therm</w:t>
      </w:r>
      <w:proofErr w:type="spellEnd"/>
      <w:r>
        <w:rPr>
          <w:rFonts w:ascii="Arial Narrow" w:hAnsi="Arial Narrow"/>
          <w:sz w:val="22"/>
          <w:szCs w:val="22"/>
        </w:rPr>
        <w:t xml:space="preserve"> S1</w:t>
      </w:r>
      <w:r w:rsidR="003844DC" w:rsidRPr="003844DC">
        <w:rPr>
          <w:rFonts w:ascii="Arial Narrow" w:hAnsi="Arial Narrow"/>
          <w:sz w:val="22"/>
          <w:szCs w:val="22"/>
        </w:rPr>
        <w:t xml:space="preserve">/ 16 argon / 66-2s </w:t>
      </w:r>
      <w:proofErr w:type="spellStart"/>
      <w:r w:rsidR="003844DC" w:rsidRPr="003844DC">
        <w:rPr>
          <w:rFonts w:ascii="Arial Narrow" w:hAnsi="Arial Narrow"/>
          <w:sz w:val="22"/>
          <w:szCs w:val="22"/>
        </w:rPr>
        <w:t>Optiphon</w:t>
      </w:r>
      <w:proofErr w:type="spellEnd"/>
      <w:r w:rsidR="003844DC" w:rsidRPr="003844DC">
        <w:rPr>
          <w:rFonts w:ascii="Arial Narrow" w:hAnsi="Arial Narrow"/>
          <w:sz w:val="22"/>
          <w:szCs w:val="22"/>
        </w:rPr>
        <w:t xml:space="preserve"> (suivant P.V. acoustique global n° AC12-26040935 / 7</w:t>
      </w:r>
      <w:r w:rsidR="00230BE6" w:rsidRPr="003844DC">
        <w:rPr>
          <w:rFonts w:ascii="Arial Narrow" w:hAnsi="Arial Narrow"/>
          <w:sz w:val="22"/>
          <w:szCs w:val="22"/>
        </w:rPr>
        <w:t>), résistant 1200 joules résistant à la chute accidentelle.</w:t>
      </w:r>
      <w:r w:rsidR="000E56F2">
        <w:rPr>
          <w:rFonts w:ascii="Arial Narrow" w:hAnsi="Arial Narrow"/>
          <w:sz w:val="22"/>
          <w:szCs w:val="22"/>
        </w:rPr>
        <w:t xml:space="preserve"> Performances acoustiques : Lia (pluie) = 47 dB(A) / </w:t>
      </w:r>
      <w:proofErr w:type="spellStart"/>
      <w:r w:rsidR="000E56F2">
        <w:rPr>
          <w:rFonts w:ascii="Arial Narrow" w:hAnsi="Arial Narrow"/>
          <w:sz w:val="22"/>
          <w:szCs w:val="22"/>
        </w:rPr>
        <w:t>Rw</w:t>
      </w:r>
      <w:proofErr w:type="spellEnd"/>
      <w:r w:rsidR="000E56F2">
        <w:rPr>
          <w:rFonts w:ascii="Arial Narrow" w:hAnsi="Arial Narrow"/>
          <w:sz w:val="22"/>
          <w:szCs w:val="22"/>
        </w:rPr>
        <w:t xml:space="preserve"> (C </w:t>
      </w:r>
      <w:proofErr w:type="gramStart"/>
      <w:r w:rsidR="000E56F2">
        <w:rPr>
          <w:rFonts w:ascii="Arial Narrow" w:hAnsi="Arial Narrow"/>
          <w:sz w:val="22"/>
          <w:szCs w:val="22"/>
        </w:rPr>
        <w:t>;</w:t>
      </w:r>
      <w:proofErr w:type="spellStart"/>
      <w:r w:rsidR="000E56F2">
        <w:rPr>
          <w:rFonts w:ascii="Arial Narrow" w:hAnsi="Arial Narrow"/>
          <w:sz w:val="22"/>
          <w:szCs w:val="22"/>
        </w:rPr>
        <w:t>Ctr</w:t>
      </w:r>
      <w:proofErr w:type="spellEnd"/>
      <w:proofErr w:type="gramEnd"/>
      <w:r w:rsidR="000E56F2">
        <w:rPr>
          <w:rFonts w:ascii="Arial Narrow" w:hAnsi="Arial Narrow"/>
          <w:sz w:val="22"/>
          <w:szCs w:val="22"/>
        </w:rPr>
        <w:t>) = 40(-1 ;-3) dB</w:t>
      </w:r>
      <w:r>
        <w:rPr>
          <w:rFonts w:ascii="Arial Narrow" w:hAnsi="Arial Narrow"/>
          <w:sz w:val="22"/>
          <w:szCs w:val="22"/>
        </w:rPr>
        <w:t xml:space="preserve"> soit Ra =39 dB et </w:t>
      </w:r>
      <w:proofErr w:type="spellStart"/>
      <w:r>
        <w:rPr>
          <w:rFonts w:ascii="Arial Narrow" w:hAnsi="Arial Narrow"/>
          <w:sz w:val="22"/>
          <w:szCs w:val="22"/>
        </w:rPr>
        <w:t>Ratr</w:t>
      </w:r>
      <w:proofErr w:type="spellEnd"/>
      <w:r>
        <w:rPr>
          <w:rFonts w:ascii="Arial Narrow" w:hAnsi="Arial Narrow"/>
          <w:sz w:val="22"/>
          <w:szCs w:val="22"/>
        </w:rPr>
        <w:t xml:space="preserve"> = 37 dB. </w:t>
      </w:r>
      <w:r w:rsidRPr="005435B8">
        <w:rPr>
          <w:rFonts w:ascii="Arial Narrow" w:hAnsi="Arial Narrow"/>
          <w:color w:val="7030A0"/>
          <w:sz w:val="22"/>
          <w:szCs w:val="22"/>
        </w:rPr>
        <w:t>Possibilités d’autres vitrages non acoustiques sur demande.</w:t>
      </w:r>
    </w:p>
    <w:p w14:paraId="5441A301" w14:textId="71F8D479" w:rsidR="00B44395" w:rsidRDefault="00B44395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Finition aluminium </w:t>
      </w:r>
      <w:r w:rsidRPr="005435B8">
        <w:rPr>
          <w:rFonts w:ascii="Arial Narrow" w:hAnsi="Arial Narrow"/>
          <w:color w:val="FF0000"/>
          <w:sz w:val="22"/>
          <w:szCs w:val="22"/>
        </w:rPr>
        <w:t>anodisée</w:t>
      </w:r>
      <w:r>
        <w:rPr>
          <w:rFonts w:ascii="Arial Narrow" w:hAnsi="Arial Narrow"/>
          <w:sz w:val="22"/>
          <w:szCs w:val="22"/>
        </w:rPr>
        <w:t xml:space="preserve"> </w:t>
      </w:r>
      <w:r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>
        <w:rPr>
          <w:rFonts w:ascii="Arial Narrow" w:hAnsi="Arial Narrow"/>
          <w:sz w:val="22"/>
          <w:szCs w:val="22"/>
        </w:rPr>
        <w:t xml:space="preserve">, </w:t>
      </w:r>
      <w:r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697684">
        <w:rPr>
          <w:rFonts w:ascii="Arial Narrow" w:hAnsi="Arial Narrow"/>
          <w:sz w:val="22"/>
          <w:szCs w:val="22"/>
        </w:rPr>
        <w:t xml:space="preserve">contacts de position, </w:t>
      </w:r>
      <w:r w:rsidR="0054480C">
        <w:rPr>
          <w:rFonts w:ascii="Arial Narrow" w:hAnsi="Arial Narrow"/>
          <w:sz w:val="22"/>
          <w:szCs w:val="22"/>
        </w:rPr>
        <w:t xml:space="preserve"> finition </w:t>
      </w:r>
      <w:r w:rsidR="00697684">
        <w:rPr>
          <w:rFonts w:ascii="Arial Narrow" w:hAnsi="Arial Narrow"/>
          <w:sz w:val="22"/>
          <w:szCs w:val="22"/>
        </w:rPr>
        <w:t xml:space="preserve">intérieur costière  </w:t>
      </w:r>
      <w:r w:rsidR="0054480C">
        <w:rPr>
          <w:rFonts w:ascii="Arial Narrow" w:hAnsi="Arial Narrow"/>
          <w:color w:val="FF0000"/>
          <w:sz w:val="22"/>
          <w:szCs w:val="22"/>
        </w:rPr>
        <w:t>acier galvanisé / laqué</w:t>
      </w:r>
      <w:r w:rsidR="00697684">
        <w:rPr>
          <w:rFonts w:ascii="Arial Narrow" w:hAnsi="Arial Narrow"/>
          <w:color w:val="FF0000"/>
          <w:sz w:val="22"/>
          <w:szCs w:val="22"/>
        </w:rPr>
        <w:t>e</w:t>
      </w:r>
      <w:r w:rsidR="0054480C">
        <w:rPr>
          <w:rFonts w:ascii="Arial Narrow" w:hAnsi="Arial Narrow"/>
          <w:color w:val="FF0000"/>
          <w:sz w:val="22"/>
          <w:szCs w:val="22"/>
        </w:rPr>
        <w:t xml:space="preserve"> RAL XXXX suivant choix de l’architecte</w:t>
      </w:r>
      <w:r w:rsidR="0054480C" w:rsidRPr="0054480C">
        <w:rPr>
          <w:rFonts w:ascii="Arial Narrow" w:hAnsi="Arial Narrow"/>
          <w:color w:val="FF0000"/>
          <w:sz w:val="22"/>
          <w:szCs w:val="22"/>
        </w:rPr>
        <w:t>.</w:t>
      </w:r>
    </w:p>
    <w:p w14:paraId="52A665CF" w14:textId="21E38ED3" w:rsidR="00697684" w:rsidRPr="00697684" w:rsidRDefault="00697684" w:rsidP="00816DC8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697684">
        <w:rPr>
          <w:rFonts w:ascii="Arial Narrow" w:hAnsi="Arial Narrow"/>
          <w:color w:val="FF0000"/>
          <w:sz w:val="22"/>
          <w:szCs w:val="22"/>
        </w:rPr>
        <w:t>Store mobile d’occultation micro perforé, fonctionnemen</w:t>
      </w:r>
      <w:r>
        <w:rPr>
          <w:rFonts w:ascii="Arial Narrow" w:hAnsi="Arial Narrow"/>
          <w:color w:val="FF0000"/>
          <w:sz w:val="22"/>
          <w:szCs w:val="22"/>
        </w:rPr>
        <w:t>t électrique, avec télécommande (option).</w:t>
      </w:r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13B7527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> </w:t>
      </w:r>
      <w:r w:rsidR="00697684">
        <w:rPr>
          <w:rFonts w:ascii="Arial Narrow" w:hAnsi="Arial Narrow"/>
          <w:sz w:val="22"/>
          <w:szCs w:val="22"/>
        </w:rPr>
        <w:t>: Dimensions trémie de la costière</w:t>
      </w:r>
      <w:r w:rsidR="00C65D07">
        <w:rPr>
          <w:rFonts w:ascii="Arial Narrow" w:hAnsi="Arial Narrow"/>
          <w:sz w:val="22"/>
          <w:szCs w:val="22"/>
        </w:rPr>
        <w:t xml:space="preserve"> </w:t>
      </w:r>
      <w:r w:rsidR="007D04C3">
        <w:rPr>
          <w:rFonts w:ascii="Arial Narrow" w:hAnsi="Arial Narrow"/>
          <w:sz w:val="22"/>
          <w:szCs w:val="22"/>
        </w:rPr>
        <w:t>(A x B</w:t>
      </w:r>
      <w:r>
        <w:rPr>
          <w:rFonts w:ascii="Arial Narrow" w:hAnsi="Arial Narrow"/>
          <w:sz w:val="22"/>
          <w:szCs w:val="22"/>
        </w:rPr>
        <w:t>) …….: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746B28F8" w:rsidR="00400E5E" w:rsidRDefault="00831C6A" w:rsidP="00CD62B5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5BBC54C4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</w:t>
      </w:r>
      <w:r w:rsidR="00697684">
        <w:rPr>
          <w:rFonts w:ascii="Arial Narrow" w:hAnsi="Arial Narrow"/>
          <w:sz w:val="22"/>
          <w:szCs w:val="22"/>
        </w:rPr>
        <w:t>trémie de la costière (A x B) …….: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39FCEB37" w14:textId="3E0BF967" w:rsidR="00400E5E" w:rsidRDefault="00400E5E" w:rsidP="005F46E9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44E0ECFC" w14:textId="77777777" w:rsidR="00F84A83" w:rsidRDefault="00F84A83" w:rsidP="005F46E9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5435B8" w:rsidRDefault="00400E5E" w:rsidP="005435B8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1F261A0F" w14:textId="77777777" w:rsidR="00826577" w:rsidRPr="005435B8" w:rsidRDefault="00826577" w:rsidP="005435B8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6BFAA1E7" w14:textId="44A6E9FE" w:rsidR="001951EA" w:rsidRPr="005435B8" w:rsidRDefault="001951EA" w:rsidP="005435B8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1DFA3040" w:rsidR="001951EA" w:rsidRPr="005435B8" w:rsidRDefault="00BA6BDE" w:rsidP="005435B8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f</w:t>
      </w:r>
      <w:r w:rsidR="0094490F" w:rsidRPr="005435B8">
        <w:rPr>
          <w:rFonts w:ascii="Arial Narrow" w:hAnsi="Arial Narrow"/>
          <w:color w:val="7030A0"/>
          <w:sz w:val="22"/>
          <w:szCs w:val="22"/>
        </w:rPr>
        <w:t xml:space="preserve">ourniture et </w:t>
      </w:r>
      <w:r w:rsidR="00C65D07" w:rsidRPr="005435B8">
        <w:rPr>
          <w:rFonts w:ascii="Arial Narrow" w:hAnsi="Arial Narrow"/>
          <w:color w:val="7030A0"/>
          <w:sz w:val="22"/>
          <w:szCs w:val="22"/>
        </w:rPr>
        <w:t xml:space="preserve">pose du </w:t>
      </w:r>
      <w:r w:rsidR="005435B8">
        <w:rPr>
          <w:rFonts w:ascii="Arial Narrow" w:hAnsi="Arial Narrow"/>
          <w:color w:val="7030A0"/>
          <w:sz w:val="22"/>
          <w:szCs w:val="22"/>
        </w:rPr>
        <w:t>PHONIVEC</w:t>
      </w:r>
      <w:bookmarkStart w:id="0" w:name="_GoBack"/>
      <w:bookmarkEnd w:id="0"/>
      <w:r w:rsidR="001951EA" w:rsidRPr="005435B8">
        <w:rPr>
          <w:rFonts w:ascii="Arial Narrow" w:hAnsi="Arial Narrow"/>
          <w:color w:val="7030A0"/>
          <w:sz w:val="22"/>
          <w:szCs w:val="22"/>
        </w:rPr>
        <w:t xml:space="preserve"> </w:t>
      </w:r>
      <w:r w:rsidRPr="005435B8">
        <w:rPr>
          <w:rFonts w:ascii="Arial Narrow" w:hAnsi="Arial Narrow"/>
          <w:color w:val="7030A0"/>
          <w:sz w:val="22"/>
          <w:szCs w:val="22"/>
        </w:rPr>
        <w:t xml:space="preserve">au lot </w:t>
      </w:r>
      <w:r w:rsidR="0054480C" w:rsidRPr="005435B8">
        <w:rPr>
          <w:rFonts w:ascii="Arial Narrow" w:hAnsi="Arial Narrow"/>
          <w:color w:val="7030A0"/>
          <w:sz w:val="22"/>
          <w:szCs w:val="22"/>
        </w:rPr>
        <w:t>Couverture / Etanchéité</w:t>
      </w:r>
      <w:r w:rsidRPr="005435B8">
        <w:rPr>
          <w:rFonts w:ascii="Arial Narrow" w:hAnsi="Arial Narrow"/>
          <w:color w:val="7030A0"/>
          <w:sz w:val="22"/>
          <w:szCs w:val="22"/>
        </w:rPr>
        <w:t> ;</w:t>
      </w:r>
    </w:p>
    <w:p w14:paraId="2A44181B" w14:textId="0A63C6B1" w:rsidR="001951EA" w:rsidRPr="005435B8" w:rsidRDefault="00BA6BDE" w:rsidP="005435B8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f</w:t>
      </w:r>
      <w:r w:rsidR="001951EA" w:rsidRPr="005435B8">
        <w:rPr>
          <w:rFonts w:ascii="Arial Narrow" w:hAnsi="Arial Narrow"/>
          <w:color w:val="7030A0"/>
          <w:sz w:val="22"/>
          <w:szCs w:val="22"/>
        </w:rPr>
        <w:t>ourniture, pose et raccordement de la t</w:t>
      </w:r>
      <w:r w:rsidR="00697684" w:rsidRPr="005435B8">
        <w:rPr>
          <w:rFonts w:ascii="Arial Narrow" w:hAnsi="Arial Narrow"/>
          <w:color w:val="7030A0"/>
          <w:sz w:val="22"/>
          <w:szCs w:val="22"/>
        </w:rPr>
        <w:t>élécommande</w:t>
      </w:r>
      <w:r w:rsidR="00592156" w:rsidRPr="005435B8">
        <w:rPr>
          <w:rFonts w:ascii="Arial Narrow" w:hAnsi="Arial Narrow"/>
          <w:color w:val="7030A0"/>
          <w:sz w:val="22"/>
          <w:szCs w:val="22"/>
        </w:rPr>
        <w:t xml:space="preserve"> (store optionnel)</w:t>
      </w:r>
      <w:r w:rsidR="001951EA" w:rsidRPr="005435B8">
        <w:rPr>
          <w:rFonts w:ascii="Arial Narrow" w:hAnsi="Arial Narrow"/>
          <w:color w:val="7030A0"/>
          <w:sz w:val="22"/>
          <w:szCs w:val="22"/>
        </w:rPr>
        <w:t xml:space="preserve"> au lot Electricité – Courants Faibles.</w:t>
      </w:r>
    </w:p>
    <w:p w14:paraId="688E0EB8" w14:textId="77777777" w:rsidR="00EB5BD3" w:rsidRPr="005435B8" w:rsidRDefault="00EB5BD3" w:rsidP="005435B8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32E4CD8E" w14:textId="64E6A22C" w:rsidR="001951EA" w:rsidRPr="005435B8" w:rsidRDefault="004E5FDB" w:rsidP="005435B8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Le choix d</w:t>
      </w:r>
      <w:r w:rsidR="00AE64A4" w:rsidRPr="005435B8">
        <w:rPr>
          <w:rFonts w:ascii="Arial Narrow" w:hAnsi="Arial Narrow"/>
          <w:color w:val="7030A0"/>
          <w:sz w:val="22"/>
          <w:szCs w:val="22"/>
        </w:rPr>
        <w:t>u vitrage est importan</w:t>
      </w:r>
      <w:r w:rsidR="00871C23" w:rsidRPr="005435B8">
        <w:rPr>
          <w:rFonts w:ascii="Arial Narrow" w:hAnsi="Arial Narrow"/>
          <w:color w:val="7030A0"/>
          <w:sz w:val="22"/>
          <w:szCs w:val="22"/>
        </w:rPr>
        <w:t>t </w:t>
      </w:r>
      <w:r w:rsidR="00AE64A4" w:rsidRPr="005435B8">
        <w:rPr>
          <w:rFonts w:ascii="Arial Narrow" w:hAnsi="Arial Narrow"/>
          <w:color w:val="7030A0"/>
          <w:sz w:val="22"/>
          <w:szCs w:val="22"/>
        </w:rPr>
        <w:t>et dépendant</w:t>
      </w:r>
      <w:r w:rsidR="00871C23" w:rsidRPr="005435B8">
        <w:rPr>
          <w:rFonts w:ascii="Arial Narrow" w:hAnsi="Arial Narrow"/>
          <w:color w:val="7030A0"/>
          <w:sz w:val="22"/>
          <w:szCs w:val="22"/>
        </w:rPr>
        <w:t>:</w:t>
      </w:r>
    </w:p>
    <w:p w14:paraId="7E15D6F8" w14:textId="30E2E2D8" w:rsidR="00871C23" w:rsidRPr="005435B8" w:rsidRDefault="00697684" w:rsidP="005435B8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Des performances thermiques et/ou acoustiques recherchées</w:t>
      </w:r>
      <w:r w:rsidR="00871C23" w:rsidRPr="005435B8">
        <w:rPr>
          <w:rFonts w:ascii="Arial Narrow" w:hAnsi="Arial Narrow"/>
          <w:color w:val="7030A0"/>
          <w:sz w:val="22"/>
          <w:szCs w:val="22"/>
        </w:rPr>
        <w:t>;</w:t>
      </w:r>
      <w:r w:rsidR="004E5FDB" w:rsidRPr="005435B8">
        <w:rPr>
          <w:rFonts w:ascii="Arial Narrow" w:hAnsi="Arial Narrow"/>
          <w:color w:val="7030A0"/>
          <w:sz w:val="22"/>
          <w:szCs w:val="22"/>
        </w:rPr>
        <w:t xml:space="preserve"> nous vous conseillons de vous rapprocher de nos</w:t>
      </w:r>
      <w:r w:rsidRPr="005435B8">
        <w:rPr>
          <w:rFonts w:ascii="Arial Narrow" w:hAnsi="Arial Narrow"/>
          <w:color w:val="7030A0"/>
          <w:sz w:val="22"/>
          <w:szCs w:val="22"/>
        </w:rPr>
        <w:t xml:space="preserve"> Services pour tout conseil.</w:t>
      </w:r>
      <w:r w:rsidR="004E5FDB" w:rsidRPr="005435B8">
        <w:rPr>
          <w:rFonts w:ascii="Arial Narrow" w:hAnsi="Arial Narrow"/>
          <w:color w:val="7030A0"/>
          <w:sz w:val="22"/>
          <w:szCs w:val="22"/>
        </w:rPr>
        <w:t xml:space="preserve"> </w:t>
      </w:r>
    </w:p>
    <w:p w14:paraId="13785101" w14:textId="77777777" w:rsidR="004E5FDB" w:rsidRPr="005435B8" w:rsidRDefault="004E5FDB" w:rsidP="005435B8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5435B8" w:rsidRDefault="00871C23" w:rsidP="005435B8">
      <w:pPr>
        <w:pStyle w:val="Paragraphedeliste"/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5435B8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5435B8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3B39D32B" w:rsidR="00871C23" w:rsidRPr="005435B8" w:rsidRDefault="00782D27" w:rsidP="005435B8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s</w:t>
      </w:r>
      <w:r w:rsidR="00EF341E" w:rsidRPr="005435B8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5435B8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5435B8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6CA9E7F3" w:rsidR="00EF341E" w:rsidRPr="005435B8" w:rsidRDefault="00782D27" w:rsidP="005435B8">
      <w:pPr>
        <w:pStyle w:val="Paragraphedeliste"/>
        <w:numPr>
          <w:ilvl w:val="0"/>
          <w:numId w:val="3"/>
        </w:numPr>
        <w:ind w:left="1080"/>
        <w:rPr>
          <w:rFonts w:ascii="Arial Narrow" w:hAnsi="Arial Narrow"/>
          <w:color w:val="7030A0"/>
          <w:sz w:val="22"/>
          <w:szCs w:val="22"/>
        </w:rPr>
      </w:pPr>
      <w:r w:rsidRPr="005435B8">
        <w:rPr>
          <w:rFonts w:ascii="Arial Narrow" w:hAnsi="Arial Narrow"/>
          <w:color w:val="7030A0"/>
          <w:sz w:val="22"/>
          <w:szCs w:val="22"/>
        </w:rPr>
        <w:t>s</w:t>
      </w:r>
      <w:r w:rsidR="00EF341E" w:rsidRPr="005435B8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Default="00EF341E" w:rsidP="00EF341E">
      <w:pPr>
        <w:pStyle w:val="Paragraphedeliste"/>
        <w:ind w:left="1713"/>
        <w:rPr>
          <w:rFonts w:ascii="Arial Narrow" w:hAnsi="Arial Narrow"/>
          <w:sz w:val="22"/>
          <w:szCs w:val="22"/>
        </w:rPr>
      </w:pPr>
    </w:p>
    <w:p w14:paraId="380371B9" w14:textId="77777777" w:rsidR="00646822" w:rsidRPr="00646822" w:rsidRDefault="00646822" w:rsidP="00646822">
      <w:pPr>
        <w:pStyle w:val="Paragraphedeliste"/>
        <w:ind w:left="1353"/>
        <w:jc w:val="center"/>
        <w:rPr>
          <w:rFonts w:ascii="Arial Narrow" w:hAnsi="Arial Narrow"/>
        </w:rPr>
      </w:pPr>
    </w:p>
    <w:p w14:paraId="5F374E56" w14:textId="0AE62FB1" w:rsidR="00FB51C3" w:rsidRPr="00153DD3" w:rsidRDefault="00FB51C3">
      <w:pPr>
        <w:rPr>
          <w:rFonts w:ascii="Arial Narrow" w:hAnsi="Arial Narrow"/>
        </w:rPr>
      </w:pPr>
    </w:p>
    <w:sectPr w:rsidR="00FB51C3" w:rsidRPr="00153DD3" w:rsidSect="00C513B7">
      <w:headerReference w:type="default" r:id="rId10"/>
      <w:footerReference w:type="default" r:id="rId11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0B6D7" w14:textId="77777777" w:rsidR="00440022" w:rsidRDefault="00440022" w:rsidP="00095EF6">
      <w:pPr>
        <w:spacing w:after="0"/>
      </w:pPr>
      <w:r>
        <w:separator/>
      </w:r>
    </w:p>
  </w:endnote>
  <w:endnote w:type="continuationSeparator" w:id="0">
    <w:p w14:paraId="3455D28C" w14:textId="77777777" w:rsidR="00440022" w:rsidRDefault="00440022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32462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C513B7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435B8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1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435B8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2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32462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C513B7" w:rsidRDefault="00095EF6">
                    <w:pPr>
                      <w:rPr>
                        <w:rFonts w:ascii="Arial" w:hAnsi="Arial" w:cs="Arial"/>
                        <w:sz w:val="13"/>
                        <w:szCs w:val="13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435B8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1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5435B8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2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C8DBDC" w14:textId="77777777" w:rsidR="00440022" w:rsidRDefault="00440022" w:rsidP="00095EF6">
      <w:pPr>
        <w:spacing w:after="0"/>
      </w:pPr>
      <w:r>
        <w:separator/>
      </w:r>
    </w:p>
  </w:footnote>
  <w:footnote w:type="continuationSeparator" w:id="0">
    <w:p w14:paraId="30B67335" w14:textId="77777777" w:rsidR="00440022" w:rsidRDefault="00440022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455CC739" w:rsidR="00095EF6" w:rsidRDefault="007A6B99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12C96BFC" wp14:editId="7F539A8B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66005FEB"/>
    <w:multiLevelType w:val="hybridMultilevel"/>
    <w:tmpl w:val="6A942D8A"/>
    <w:lvl w:ilvl="0" w:tplc="98B84438">
      <w:numFmt w:val="bullet"/>
      <w:lvlText w:val="-"/>
      <w:lvlJc w:val="left"/>
      <w:pPr>
        <w:ind w:left="135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0C200F"/>
    <w:rsid w:val="000C605C"/>
    <w:rsid w:val="000E3FA8"/>
    <w:rsid w:val="000E5494"/>
    <w:rsid w:val="000E56F2"/>
    <w:rsid w:val="000F1163"/>
    <w:rsid w:val="000F1A56"/>
    <w:rsid w:val="001038F4"/>
    <w:rsid w:val="00121A5B"/>
    <w:rsid w:val="00130C14"/>
    <w:rsid w:val="00153DD3"/>
    <w:rsid w:val="0019120B"/>
    <w:rsid w:val="001951EA"/>
    <w:rsid w:val="00197010"/>
    <w:rsid w:val="001D3BB5"/>
    <w:rsid w:val="002227A7"/>
    <w:rsid w:val="00230BE6"/>
    <w:rsid w:val="002336A1"/>
    <w:rsid w:val="002A7F85"/>
    <w:rsid w:val="002B3110"/>
    <w:rsid w:val="002C622F"/>
    <w:rsid w:val="002C6EFA"/>
    <w:rsid w:val="002E0316"/>
    <w:rsid w:val="0030578A"/>
    <w:rsid w:val="003066D1"/>
    <w:rsid w:val="00324625"/>
    <w:rsid w:val="003541E2"/>
    <w:rsid w:val="003844DC"/>
    <w:rsid w:val="003B4C40"/>
    <w:rsid w:val="003B6472"/>
    <w:rsid w:val="003C3CC5"/>
    <w:rsid w:val="003D3ABD"/>
    <w:rsid w:val="00400E5E"/>
    <w:rsid w:val="00440022"/>
    <w:rsid w:val="00444399"/>
    <w:rsid w:val="00456CD8"/>
    <w:rsid w:val="004811EA"/>
    <w:rsid w:val="004A189D"/>
    <w:rsid w:val="004A336E"/>
    <w:rsid w:val="004E35C7"/>
    <w:rsid w:val="004E5FDB"/>
    <w:rsid w:val="00500CDC"/>
    <w:rsid w:val="00523B31"/>
    <w:rsid w:val="00531CCC"/>
    <w:rsid w:val="00534D7E"/>
    <w:rsid w:val="00541544"/>
    <w:rsid w:val="005435B8"/>
    <w:rsid w:val="0054480C"/>
    <w:rsid w:val="00553220"/>
    <w:rsid w:val="0058790D"/>
    <w:rsid w:val="00592156"/>
    <w:rsid w:val="005B3120"/>
    <w:rsid w:val="005C7B3D"/>
    <w:rsid w:val="005E0621"/>
    <w:rsid w:val="005F46E9"/>
    <w:rsid w:val="00614D18"/>
    <w:rsid w:val="0062385E"/>
    <w:rsid w:val="00644560"/>
    <w:rsid w:val="00646822"/>
    <w:rsid w:val="0068086D"/>
    <w:rsid w:val="00697684"/>
    <w:rsid w:val="006E2060"/>
    <w:rsid w:val="007251F6"/>
    <w:rsid w:val="00733636"/>
    <w:rsid w:val="00782D27"/>
    <w:rsid w:val="007A6B99"/>
    <w:rsid w:val="007D04C3"/>
    <w:rsid w:val="007F7518"/>
    <w:rsid w:val="007F7657"/>
    <w:rsid w:val="00802BC1"/>
    <w:rsid w:val="00816DC8"/>
    <w:rsid w:val="00826577"/>
    <w:rsid w:val="00830792"/>
    <w:rsid w:val="00831C6A"/>
    <w:rsid w:val="00850132"/>
    <w:rsid w:val="00856B0E"/>
    <w:rsid w:val="0086399F"/>
    <w:rsid w:val="00871C23"/>
    <w:rsid w:val="0087785C"/>
    <w:rsid w:val="00881489"/>
    <w:rsid w:val="008C4647"/>
    <w:rsid w:val="008C6549"/>
    <w:rsid w:val="008C76BB"/>
    <w:rsid w:val="008E7813"/>
    <w:rsid w:val="008F7E0B"/>
    <w:rsid w:val="00932CE6"/>
    <w:rsid w:val="0094490F"/>
    <w:rsid w:val="00944970"/>
    <w:rsid w:val="0094797E"/>
    <w:rsid w:val="00953D23"/>
    <w:rsid w:val="00963284"/>
    <w:rsid w:val="00A64C05"/>
    <w:rsid w:val="00AA680E"/>
    <w:rsid w:val="00AD1413"/>
    <w:rsid w:val="00AE64A4"/>
    <w:rsid w:val="00B40B1B"/>
    <w:rsid w:val="00B44395"/>
    <w:rsid w:val="00B571FF"/>
    <w:rsid w:val="00B64B5A"/>
    <w:rsid w:val="00BA6BDE"/>
    <w:rsid w:val="00BB3DF3"/>
    <w:rsid w:val="00BD7CB9"/>
    <w:rsid w:val="00C05472"/>
    <w:rsid w:val="00C33058"/>
    <w:rsid w:val="00C33F88"/>
    <w:rsid w:val="00C47DA7"/>
    <w:rsid w:val="00C513B7"/>
    <w:rsid w:val="00C65D07"/>
    <w:rsid w:val="00CD62B5"/>
    <w:rsid w:val="00D121A3"/>
    <w:rsid w:val="00D24279"/>
    <w:rsid w:val="00D6253B"/>
    <w:rsid w:val="00D84870"/>
    <w:rsid w:val="00D91BDD"/>
    <w:rsid w:val="00DB6A8F"/>
    <w:rsid w:val="00E019A9"/>
    <w:rsid w:val="00E171DD"/>
    <w:rsid w:val="00E220B0"/>
    <w:rsid w:val="00EA30AE"/>
    <w:rsid w:val="00EB5BD3"/>
    <w:rsid w:val="00EC313C"/>
    <w:rsid w:val="00EC6E2D"/>
    <w:rsid w:val="00EE517F"/>
    <w:rsid w:val="00EF341E"/>
    <w:rsid w:val="00F17836"/>
    <w:rsid w:val="00F2529C"/>
    <w:rsid w:val="00F26FDD"/>
    <w:rsid w:val="00F84A83"/>
    <w:rsid w:val="00FA2EA2"/>
    <w:rsid w:val="00FB51C3"/>
    <w:rsid w:val="00FC4F9E"/>
    <w:rsid w:val="00FE22C7"/>
    <w:rsid w:val="00FE4560"/>
    <w:rsid w:val="00FE466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3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3" ma:contentTypeDescription="Create a new document." ma:contentTypeScope="" ma:versionID="2375ce7d1835e031f68875892bd690d4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a909b1827d8ebb835f060df63b89f04a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  <xsd:element ref="ns2:Ind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dice" ma:index="35" nillable="true" ma:displayName="Indice" ma:format="Dropdown" ma:internalName="Indic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Content Type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PhoniVec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Coupes et plans de principe PDF</TermName>
          <TermId xmlns="http://schemas.microsoft.com/office/infopath/2007/PartnerControls">163d4421-6989-4348-9b33-4e234fbb46a6</TermId>
        </TermInfo>
      </Terms>
    </g487e88487244ac697c88b68e9574c8e>
    <TypeNiveau4 xmlns="d683d6e7-f9fe-4a3d-bcf9-6aa92ef0bc41">Coupes et plans de principe PDF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PhoniVec</TermName>
          <TermId xmlns="http://schemas.microsoft.com/office/infopath/2007/PartnerControls">c75deec7-7c1f-429d-b91f-1d2c94f69ddf</TermId>
        </TermInfo>
      </Terms>
    </hd7d4e1d6ac44ec9a516331119cfba52>
    <UNID xmlns="d683d6e7-f9fe-4a3d-bcf9-6aa92ef0bc41">14FD32F2637C249CC125830A0078AB81</UNID>
    <Public xmlns="d683d6e7-f9fe-4a3d-bcf9-6aa92ef0bc41">true</Public>
    <Produits xmlns="d683d6e7-f9fe-4a3d-bcf9-6aa92ef0bc41">
      <Value>PhoniVec</Value>
    </Produits>
    <Langue xmlns="d683d6e7-f9fe-4a3d-bcf9-6aa92ef0bc41">fr</Langue>
    <TypeNiveau1 xmlns="d683d6e7-f9fe-4a3d-bcf9-6aa92ef0bc41">09) Equipements de Toiture - autres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1660</Value>
      <Value>1726</Value>
    </TaxCatchAll>
    <DateDebutValidite xmlns="d683d6e7-f9fe-4a3d-bcf9-6aa92ef0bc41" xsi:nil="true"/>
    <DateLimiteValidite xmlns="d683d6e7-f9fe-4a3d-bcf9-6aa92ef0bc41" xsi:nil="true"/>
    <TypeNiveau2 xmlns="d683d6e7-f9fe-4a3d-bcf9-6aa92ef0bc41">Puits de lumière</TypeNiveau2>
    <Indice xmlns="d683d6e7-f9fe-4a3d-bcf9-6aa92ef0bc41" xsi:nil="true"/>
  </documentManagement>
</p:properties>
</file>

<file path=customXml/itemProps1.xml><?xml version="1.0" encoding="utf-8"?>
<ds:datastoreItem xmlns:ds="http://schemas.openxmlformats.org/officeDocument/2006/customXml" ds:itemID="{0137C161-FBA6-4608-8A87-C5C95344F5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0C546-76ED-4129-8FAD-8480E65DF99E}"/>
</file>

<file path=customXml/itemProps3.xml><?xml version="1.0" encoding="utf-8"?>
<ds:datastoreItem xmlns:ds="http://schemas.openxmlformats.org/officeDocument/2006/customXml" ds:itemID="{0DC532A5-1017-42C8-B0DC-27D882FAA696}"/>
</file>

<file path=customXml/itemProps4.xml><?xml version="1.0" encoding="utf-8"?>
<ds:datastoreItem xmlns:ds="http://schemas.openxmlformats.org/officeDocument/2006/customXml" ds:itemID="{8CE11CF2-5E9E-47BD-9399-84B861F9A5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2524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PhoniVEC</dc:title>
  <dc:subject>Objet : </dc:subject>
  <dc:creator>Dominique BOURSIER</dc:creator>
  <cp:keywords/>
  <dc:description>
</dc:description>
  <cp:lastModifiedBy>Dominique BOURSIER</cp:lastModifiedBy>
  <cp:revision>7</cp:revision>
  <cp:lastPrinted>2012-07-05T11:47:00Z</cp:lastPrinted>
  <dcterms:created xsi:type="dcterms:W3CDTF">2013-07-03T08:03:00Z</dcterms:created>
  <dcterms:modified xsi:type="dcterms:W3CDTF">2018-07-24T14:27:00Z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1660;#Coupes et plans de principe PDF|163d4421-6989-4348-9b33-4e234fbb46a6</vt:lpwstr>
  </property>
  <property fmtid="{D5CDD505-2E9C-101B-9397-08002B2CF9AE}" pid="5" name="_ExtendedDescription">
    <vt:lpwstr/>
  </property>
  <property fmtid="{D5CDD505-2E9C-101B-9397-08002B2CF9AE}" pid="6" name="Categorie">
    <vt:lpwstr>1726;#PhoniVec|c75deec7-7c1f-429d-b91f-1d2c94f69ddf</vt:lpwstr>
  </property>
</Properties>
</file>